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19175D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 w:rsidRPr="008F5432">
        <w:rPr>
          <w:rFonts w:ascii="Impact" w:hAnsi="Impact"/>
          <w:color w:val="FFFF00"/>
          <w:sz w:val="44"/>
          <w:szCs w:val="44"/>
        </w:rPr>
        <w:t>“MORTE AL MONASTERO”</w:t>
      </w:r>
      <w:r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6308B8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900CAD" w:rsidRPr="003E03A0" w:rsidRDefault="008F5432" w:rsidP="00900CAD">
      <w:pPr>
        <w:widowControl w:val="0"/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>Nella cappella di un antico m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 xml:space="preserve">onastero della </w:t>
      </w:r>
      <w:r w:rsidR="00846973" w:rsidRPr="003E03A0">
        <w:rPr>
          <w:rFonts w:asciiTheme="minorHAnsi" w:hAnsiTheme="minorHAnsi"/>
          <w:b/>
          <w:color w:val="292929"/>
          <w:sz w:val="28"/>
          <w:szCs w:val="28"/>
        </w:rPr>
        <w:t>Val Chiavenna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>, durante lo svolgimento delle proprie orazioni, u</w:t>
      </w:r>
      <w:r w:rsidR="003B6FC7" w:rsidRPr="003E03A0">
        <w:rPr>
          <w:rFonts w:asciiTheme="minorHAnsi" w:hAnsiTheme="minorHAnsi"/>
          <w:color w:val="292929"/>
          <w:sz w:val="28"/>
          <w:szCs w:val="28"/>
        </w:rPr>
        <w:t xml:space="preserve">na giovane 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e compiacente </w:t>
      </w:r>
      <w:r w:rsidR="003B6FC7" w:rsidRPr="003E03A0">
        <w:rPr>
          <w:rFonts w:asciiTheme="minorHAnsi" w:hAnsiTheme="minorHAnsi"/>
          <w:color w:val="292929"/>
          <w:sz w:val="28"/>
          <w:szCs w:val="28"/>
        </w:rPr>
        <w:t>suora viene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 xml:space="preserve"> uccisa con tre colpi di pistola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 xml:space="preserve">. </w:t>
      </w:r>
    </w:p>
    <w:p w:rsidR="003B6FC7" w:rsidRPr="003E03A0" w:rsidRDefault="003B6FC7" w:rsidP="00900CAD">
      <w:pPr>
        <w:widowControl w:val="0"/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 xml:space="preserve"> Ad essere sospettati dell’’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 xml:space="preserve">omicidio </w:t>
      </w:r>
      <w:r w:rsidR="008F5432" w:rsidRPr="003E03A0">
        <w:rPr>
          <w:rFonts w:asciiTheme="minorHAnsi" w:hAnsiTheme="minorHAnsi"/>
          <w:b/>
          <w:color w:val="292929"/>
          <w:sz w:val="28"/>
          <w:szCs w:val="28"/>
        </w:rPr>
        <w:t>sono 4 frati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 xml:space="preserve"> e </w:t>
      </w:r>
      <w:r w:rsidR="008F5432" w:rsidRPr="003E03A0">
        <w:rPr>
          <w:rFonts w:asciiTheme="minorHAnsi" w:hAnsiTheme="minorHAnsi"/>
          <w:b/>
          <w:color w:val="292929"/>
          <w:sz w:val="28"/>
          <w:szCs w:val="28"/>
        </w:rPr>
        <w:t>4 s</w:t>
      </w:r>
      <w:r w:rsidR="00846973" w:rsidRPr="003E03A0">
        <w:rPr>
          <w:rFonts w:asciiTheme="minorHAnsi" w:hAnsiTheme="minorHAnsi"/>
          <w:b/>
          <w:color w:val="292929"/>
          <w:sz w:val="28"/>
          <w:szCs w:val="28"/>
        </w:rPr>
        <w:t>uore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 xml:space="preserve"> che appartengono a differenti c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ongregazioni, ma che convivono nella stessa comunità, </w:t>
      </w:r>
      <w:r w:rsidR="00A90B24" w:rsidRPr="003E03A0">
        <w:rPr>
          <w:rFonts w:asciiTheme="minorHAnsi" w:hAnsiTheme="minorHAnsi"/>
          <w:color w:val="292929"/>
          <w:sz w:val="28"/>
          <w:szCs w:val="28"/>
        </w:rPr>
        <w:t>legati dal voto di povertà, obb</w:t>
      </w:r>
      <w:r w:rsidRPr="003E03A0">
        <w:rPr>
          <w:rFonts w:asciiTheme="minorHAnsi" w:hAnsiTheme="minorHAnsi"/>
          <w:color w:val="292929"/>
          <w:sz w:val="28"/>
          <w:szCs w:val="28"/>
        </w:rPr>
        <w:t>ed</w:t>
      </w:r>
      <w:r w:rsidR="00A90B24" w:rsidRPr="003E03A0">
        <w:rPr>
          <w:rFonts w:asciiTheme="minorHAnsi" w:hAnsiTheme="minorHAnsi"/>
          <w:color w:val="292929"/>
          <w:sz w:val="28"/>
          <w:szCs w:val="28"/>
        </w:rPr>
        <w:t>i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enza e castità. </w:t>
      </w:r>
    </w:p>
    <w:p w:rsidR="00900CAD" w:rsidRPr="003E03A0" w:rsidRDefault="003B6FC7" w:rsidP="009D72E9">
      <w:pPr>
        <w:widowControl w:val="0"/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>L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>e indagini vengono affidate al commissario</w:t>
      </w:r>
      <w:r w:rsidR="008F5432" w:rsidRPr="0038475F">
        <w:rPr>
          <w:rFonts w:asciiTheme="minorHAnsi" w:hAnsiTheme="minorHAnsi"/>
          <w:color w:val="C00000"/>
          <w:sz w:val="28"/>
          <w:szCs w:val="28"/>
        </w:rPr>
        <w:t xml:space="preserve"> </w:t>
      </w:r>
      <w:r w:rsidR="008F5432" w:rsidRPr="0038475F">
        <w:rPr>
          <w:rFonts w:asciiTheme="minorHAnsi" w:hAnsiTheme="minorHAnsi"/>
          <w:b/>
          <w:color w:val="C00000"/>
          <w:sz w:val="28"/>
          <w:szCs w:val="28"/>
        </w:rPr>
        <w:t>Bracco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 xml:space="preserve"> della p</w:t>
      </w:r>
      <w:r w:rsidRPr="003E03A0">
        <w:rPr>
          <w:rFonts w:asciiTheme="minorHAnsi" w:hAnsiTheme="minorHAnsi"/>
          <w:color w:val="292929"/>
          <w:sz w:val="28"/>
          <w:szCs w:val="28"/>
        </w:rPr>
        <w:t>ol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 xml:space="preserve">izia di </w:t>
      </w:r>
      <w:r w:rsidR="00846973" w:rsidRPr="003E03A0">
        <w:rPr>
          <w:rFonts w:asciiTheme="minorHAnsi" w:hAnsiTheme="minorHAnsi"/>
          <w:b/>
          <w:color w:val="292929"/>
          <w:sz w:val="28"/>
          <w:szCs w:val="28"/>
        </w:rPr>
        <w:t>Lec</w:t>
      </w:r>
      <w:r w:rsidR="0056574F" w:rsidRPr="003E03A0">
        <w:rPr>
          <w:rFonts w:asciiTheme="minorHAnsi" w:hAnsiTheme="minorHAnsi"/>
          <w:b/>
          <w:color w:val="292929"/>
          <w:sz w:val="28"/>
          <w:szCs w:val="28"/>
        </w:rPr>
        <w:t>co</w:t>
      </w:r>
      <w:r w:rsidR="005440F2" w:rsidRPr="003E03A0">
        <w:rPr>
          <w:rFonts w:asciiTheme="minorHAnsi" w:hAnsiTheme="minorHAnsi"/>
          <w:b/>
          <w:color w:val="292929"/>
          <w:sz w:val="28"/>
          <w:szCs w:val="28"/>
        </w:rPr>
        <w:t>,</w:t>
      </w:r>
      <w:r w:rsidR="0056574F" w:rsidRPr="003E03A0">
        <w:rPr>
          <w:rFonts w:asciiTheme="minorHAnsi" w:hAnsiTheme="minorHAnsi"/>
          <w:b/>
          <w:color w:val="292929"/>
          <w:sz w:val="28"/>
          <w:szCs w:val="28"/>
        </w:rPr>
        <w:t xml:space="preserve"> </w:t>
      </w:r>
      <w:r w:rsidR="0056574F" w:rsidRPr="003E03A0">
        <w:rPr>
          <w:rFonts w:asciiTheme="minorHAnsi" w:hAnsiTheme="minorHAnsi"/>
          <w:color w:val="292929"/>
          <w:sz w:val="28"/>
          <w:szCs w:val="28"/>
        </w:rPr>
        <w:t xml:space="preserve">che </w:t>
      </w:r>
      <w:r w:rsidR="00900CAD" w:rsidRPr="003E03A0">
        <w:rPr>
          <w:rFonts w:asciiTheme="minorHAnsi" w:hAnsiTheme="minorHAnsi"/>
          <w:color w:val="292929"/>
          <w:sz w:val="28"/>
          <w:szCs w:val="28"/>
        </w:rPr>
        <w:t xml:space="preserve">vanta 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>fiuto</w:t>
      </w:r>
      <w:r w:rsidR="00900CAD" w:rsidRPr="003E03A0">
        <w:rPr>
          <w:rFonts w:asciiTheme="minorHAnsi" w:hAnsiTheme="minorHAnsi"/>
          <w:color w:val="292929"/>
          <w:sz w:val="28"/>
          <w:szCs w:val="28"/>
        </w:rPr>
        <w:t xml:space="preserve">, astuzia e scrupolo infallibili. </w:t>
      </w:r>
    </w:p>
    <w:p w:rsidR="00EC545C" w:rsidRPr="003E03A0" w:rsidRDefault="00900CAD" w:rsidP="00900CAD">
      <w:pPr>
        <w:widowControl w:val="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>All’</w:t>
      </w:r>
      <w:r w:rsidRPr="0056706B">
        <w:rPr>
          <w:rFonts w:asciiTheme="minorHAnsi" w:hAnsiTheme="minorHAnsi"/>
          <w:b/>
          <w:color w:val="292929"/>
          <w:sz w:val="28"/>
          <w:szCs w:val="28"/>
        </w:rPr>
        <w:t>assassino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 non resterà che pregare!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 xml:space="preserve"> </w:t>
      </w:r>
    </w:p>
    <w:p w:rsidR="00900CAD" w:rsidRPr="005440F2" w:rsidRDefault="00900CAD" w:rsidP="00900CAD">
      <w:pPr>
        <w:widowControl w:val="0"/>
        <w:jc w:val="both"/>
        <w:rPr>
          <w:rFonts w:asciiTheme="minorHAnsi" w:hAnsiTheme="minorHAnsi"/>
          <w:color w:val="111111"/>
          <w:sz w:val="28"/>
          <w:szCs w:val="28"/>
        </w:rPr>
      </w:pPr>
    </w:p>
    <w:p w:rsidR="006308B8" w:rsidRDefault="00426D7E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</w: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8F5432">
        <w:rPr>
          <w:rFonts w:asciiTheme="minorHAnsi" w:hAnsiTheme="minorHAnsi"/>
          <w:b/>
          <w:color w:val="002DBC"/>
          <w:sz w:val="28"/>
          <w:szCs w:val="28"/>
        </w:rPr>
        <w:t>CARLO DELLA SANTA</w:t>
      </w:r>
      <w:r w:rsidR="00F21415" w:rsidRPr="00F21415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CB60C4">
        <w:rPr>
          <w:rFonts w:asciiTheme="minorHAnsi" w:hAnsiTheme="minorHAnsi"/>
          <w:b/>
          <w:color w:val="002DBC"/>
          <w:sz w:val="28"/>
          <w:szCs w:val="28"/>
        </w:rPr>
        <w:t>PAOLO BRANDOLINI</w:t>
      </w:r>
    </w:p>
    <w:p w:rsidR="006308B8" w:rsidRDefault="00CB60C4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52650" cy="2177415"/>
            <wp:effectExtent l="19050" t="0" r="0" b="0"/>
            <wp:docPr id="3" name="Immagine 2" descr="CARLO DELLA 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DELLA SAN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color w:val="002DBC"/>
          <w:sz w:val="28"/>
          <w:szCs w:val="28"/>
        </w:rPr>
        <w:t xml:space="preserve">    </w:t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81225" cy="2177415"/>
            <wp:effectExtent l="19050" t="0" r="9525" b="0"/>
            <wp:docPr id="4" name="Immagine 3" descr="PAOLO BRANDOL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OLO BRANDOLI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F2" w:rsidRPr="00900CAD" w:rsidRDefault="005440F2" w:rsidP="00900CAD">
      <w:pPr>
        <w:jc w:val="center"/>
        <w:rPr>
          <w:rFonts w:asciiTheme="minorHAnsi" w:hAnsiTheme="minorHAnsi"/>
          <w:b/>
          <w:color w:val="002DBC"/>
          <w:sz w:val="28"/>
          <w:szCs w:val="28"/>
        </w:rPr>
      </w:pPr>
      <w:r w:rsidRPr="00900CAD">
        <w:rPr>
          <w:rFonts w:asciiTheme="minorHAnsi" w:hAnsiTheme="minorHAnsi"/>
          <w:b/>
          <w:color w:val="111111"/>
          <w:sz w:val="28"/>
          <w:szCs w:val="28"/>
        </w:rPr>
        <w:t xml:space="preserve">Lo spettacolo è interattivo e prevede </w:t>
      </w:r>
      <w:r w:rsidR="005D6166">
        <w:rPr>
          <w:rFonts w:asciiTheme="minorHAnsi" w:hAnsiTheme="minorHAnsi"/>
          <w:b/>
          <w:color w:val="111111"/>
          <w:sz w:val="28"/>
          <w:szCs w:val="28"/>
        </w:rPr>
        <w:t>il coinvolgimento</w:t>
      </w:r>
      <w:r w:rsidRPr="00900CAD">
        <w:rPr>
          <w:rFonts w:asciiTheme="minorHAnsi" w:hAnsiTheme="minorHAnsi"/>
          <w:b/>
          <w:color w:val="111111"/>
          <w:sz w:val="28"/>
          <w:szCs w:val="28"/>
        </w:rPr>
        <w:t xml:space="preserve"> del pubblico.</w:t>
      </w:r>
    </w:p>
    <w:sectPr w:rsidR="005440F2" w:rsidRPr="00900CAD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35D13"/>
    <w:rsid w:val="000E31EF"/>
    <w:rsid w:val="001547C4"/>
    <w:rsid w:val="0019175D"/>
    <w:rsid w:val="00241B8A"/>
    <w:rsid w:val="002E7BD5"/>
    <w:rsid w:val="002F3931"/>
    <w:rsid w:val="00371F4D"/>
    <w:rsid w:val="0038475F"/>
    <w:rsid w:val="003B6FC7"/>
    <w:rsid w:val="003E03A0"/>
    <w:rsid w:val="003E6A2D"/>
    <w:rsid w:val="00426D7E"/>
    <w:rsid w:val="00437073"/>
    <w:rsid w:val="00452726"/>
    <w:rsid w:val="00463D8E"/>
    <w:rsid w:val="004872A7"/>
    <w:rsid w:val="004B763A"/>
    <w:rsid w:val="005440F2"/>
    <w:rsid w:val="0056574F"/>
    <w:rsid w:val="0056706B"/>
    <w:rsid w:val="005D6166"/>
    <w:rsid w:val="006308B8"/>
    <w:rsid w:val="00776E0E"/>
    <w:rsid w:val="007A77BA"/>
    <w:rsid w:val="00846973"/>
    <w:rsid w:val="008F5432"/>
    <w:rsid w:val="00900CAD"/>
    <w:rsid w:val="009434BE"/>
    <w:rsid w:val="009956A8"/>
    <w:rsid w:val="009D72E9"/>
    <w:rsid w:val="009E070D"/>
    <w:rsid w:val="00A743CB"/>
    <w:rsid w:val="00A90B24"/>
    <w:rsid w:val="00B14617"/>
    <w:rsid w:val="00BC3BC4"/>
    <w:rsid w:val="00BD3A3F"/>
    <w:rsid w:val="00CB60C4"/>
    <w:rsid w:val="00E85599"/>
    <w:rsid w:val="00EB0487"/>
    <w:rsid w:val="00EC545C"/>
    <w:rsid w:val="00F12311"/>
    <w:rsid w:val="00F2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25</cp:revision>
  <dcterms:created xsi:type="dcterms:W3CDTF">2013-04-05T19:33:00Z</dcterms:created>
  <dcterms:modified xsi:type="dcterms:W3CDTF">2015-11-25T20:24:00Z</dcterms:modified>
</cp:coreProperties>
</file>